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94B" w14:textId="77777777" w:rsidR="000B3601" w:rsidRPr="001616AC" w:rsidRDefault="000B3601" w:rsidP="000B3601">
      <w:pPr>
        <w:tabs>
          <w:tab w:val="left" w:pos="54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мероприятий за 1 квартал 2023 года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080"/>
        <w:gridCol w:w="4110"/>
        <w:gridCol w:w="1828"/>
        <w:gridCol w:w="1628"/>
        <w:gridCol w:w="3064"/>
      </w:tblGrid>
      <w:tr w:rsidR="000B3601" w:rsidRPr="001D75FF" w14:paraId="04D3C6BC" w14:textId="77777777" w:rsidTr="0039359C">
        <w:tc>
          <w:tcPr>
            <w:tcW w:w="564" w:type="dxa"/>
          </w:tcPr>
          <w:p w14:paraId="60BC0CB9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№ п/п</w:t>
            </w:r>
          </w:p>
        </w:tc>
        <w:tc>
          <w:tcPr>
            <w:tcW w:w="4080" w:type="dxa"/>
            <w:vAlign w:val="center"/>
          </w:tcPr>
          <w:p w14:paraId="2941042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3E4A0C90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Объект мероприятия</w:t>
            </w:r>
          </w:p>
        </w:tc>
        <w:tc>
          <w:tcPr>
            <w:tcW w:w="1828" w:type="dxa"/>
          </w:tcPr>
          <w:p w14:paraId="39D0BE77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Форма экспертно-аналитического мероприятия</w:t>
            </w:r>
          </w:p>
        </w:tc>
        <w:tc>
          <w:tcPr>
            <w:tcW w:w="1628" w:type="dxa"/>
          </w:tcPr>
          <w:p w14:paraId="1827A004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Проверяемый период</w:t>
            </w:r>
          </w:p>
        </w:tc>
        <w:tc>
          <w:tcPr>
            <w:tcW w:w="3064" w:type="dxa"/>
            <w:vAlign w:val="center"/>
          </w:tcPr>
          <w:p w14:paraId="4332898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Итоги мероприятия</w:t>
            </w:r>
          </w:p>
        </w:tc>
      </w:tr>
      <w:tr w:rsidR="000B3601" w:rsidRPr="009124F6" w14:paraId="4F1FF27F" w14:textId="77777777" w:rsidTr="0039359C">
        <w:trPr>
          <w:trHeight w:val="2271"/>
        </w:trPr>
        <w:tc>
          <w:tcPr>
            <w:tcW w:w="564" w:type="dxa"/>
          </w:tcPr>
          <w:p w14:paraId="4B7BCBF9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4080" w:type="dxa"/>
          </w:tcPr>
          <w:p w14:paraId="674CF9B4" w14:textId="77777777" w:rsidR="000B3601" w:rsidRPr="00E73142" w:rsidRDefault="000B3601" w:rsidP="0039359C">
            <w:r w:rsidRPr="00EE3536">
              <w:t xml:space="preserve">Проверка </w:t>
            </w:r>
            <w:r>
              <w:t>исполнения муниципальной программы «Обеспечение жильем молодых семей» за период 2022 года</w:t>
            </w:r>
          </w:p>
        </w:tc>
        <w:tc>
          <w:tcPr>
            <w:tcW w:w="4110" w:type="dxa"/>
          </w:tcPr>
          <w:p w14:paraId="0F145DF6" w14:textId="77777777" w:rsidR="000B3601" w:rsidRPr="007A3853" w:rsidRDefault="000B3601" w:rsidP="0039359C">
            <w:pPr>
              <w:tabs>
                <w:tab w:val="left" w:pos="540"/>
              </w:tabs>
            </w:pPr>
            <w: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28" w:type="dxa"/>
          </w:tcPr>
          <w:p w14:paraId="1B656B9A" w14:textId="77777777" w:rsidR="000B3601" w:rsidRDefault="000B3601" w:rsidP="0039359C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1CDDC67E" w14:textId="77777777" w:rsidR="000B3601" w:rsidRPr="001D75FF" w:rsidRDefault="000B3601" w:rsidP="0039359C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0314978F" w14:textId="77777777" w:rsidR="000B3601" w:rsidRPr="00E73142" w:rsidRDefault="000B3601" w:rsidP="0039359C">
            <w:pPr>
              <w:jc w:val="center"/>
            </w:pPr>
            <w:r>
              <w:t>2022 год</w:t>
            </w:r>
          </w:p>
        </w:tc>
        <w:tc>
          <w:tcPr>
            <w:tcW w:w="3064" w:type="dxa"/>
          </w:tcPr>
          <w:p w14:paraId="4806FCE0" w14:textId="1D0433F6" w:rsidR="000B3601" w:rsidRPr="00E73142" w:rsidRDefault="000B3601" w:rsidP="0039359C">
            <w:r>
              <w:t xml:space="preserve">Нарушений </w:t>
            </w:r>
            <w:r w:rsidR="00835579">
              <w:t>исполнения муниципальной программы «Обеспечение жильем молодых семей» за период 2022 года</w:t>
            </w:r>
            <w:r w:rsidR="00835579">
              <w:t xml:space="preserve"> </w:t>
            </w:r>
            <w:bookmarkStart w:id="0" w:name="_GoBack"/>
            <w:bookmarkEnd w:id="0"/>
            <w:r>
              <w:t>не установлено</w:t>
            </w:r>
          </w:p>
        </w:tc>
      </w:tr>
    </w:tbl>
    <w:p w14:paraId="17A6C9CE" w14:textId="77777777" w:rsidR="004E3413" w:rsidRDefault="004E3413"/>
    <w:sectPr w:rsidR="004E3413" w:rsidSect="000B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1"/>
    <w:rsid w:val="000B3601"/>
    <w:rsid w:val="004E3413"/>
    <w:rsid w:val="008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756"/>
  <w15:chartTrackingRefBased/>
  <w15:docId w15:val="{7CF7A607-22BD-489D-8B06-6717B85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krk</cp:lastModifiedBy>
  <cp:revision>3</cp:revision>
  <dcterms:created xsi:type="dcterms:W3CDTF">2023-03-30T12:16:00Z</dcterms:created>
  <dcterms:modified xsi:type="dcterms:W3CDTF">2023-04-05T05:30:00Z</dcterms:modified>
</cp:coreProperties>
</file>